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482" w:rsidRPr="00C12482" w:rsidRDefault="00604217" w:rsidP="00C1248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Муниципальное </w:t>
      </w:r>
      <w:r w:rsidR="00C12482" w:rsidRPr="00C12482">
        <w:rPr>
          <w:rFonts w:ascii="Times New Roman" w:hAnsi="Times New Roman" w:cs="Times New Roman"/>
          <w:b/>
          <w:sz w:val="28"/>
          <w:szCs w:val="28"/>
        </w:rPr>
        <w:t xml:space="preserve"> автономно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="00C12482" w:rsidRPr="00C12482">
        <w:rPr>
          <w:rFonts w:ascii="Times New Roman" w:hAnsi="Times New Roman" w:cs="Times New Roman"/>
          <w:b/>
          <w:sz w:val="28"/>
          <w:szCs w:val="28"/>
        </w:rPr>
        <w:t xml:space="preserve"> дошкольно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="00C12482" w:rsidRPr="00C12482">
        <w:rPr>
          <w:rFonts w:ascii="Times New Roman" w:hAnsi="Times New Roman" w:cs="Times New Roman"/>
          <w:b/>
          <w:sz w:val="28"/>
          <w:szCs w:val="28"/>
        </w:rPr>
        <w:t xml:space="preserve"> образовательно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="00C12482" w:rsidRPr="00C12482">
        <w:rPr>
          <w:rFonts w:ascii="Times New Roman" w:hAnsi="Times New Roman" w:cs="Times New Roman"/>
          <w:b/>
          <w:sz w:val="28"/>
          <w:szCs w:val="28"/>
        </w:rPr>
        <w:t xml:space="preserve"> учреждения </w:t>
      </w:r>
    </w:p>
    <w:p w:rsidR="00C12482" w:rsidRPr="00C12482" w:rsidRDefault="00C12482" w:rsidP="00C1248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2482">
        <w:rPr>
          <w:rFonts w:ascii="Times New Roman" w:hAnsi="Times New Roman" w:cs="Times New Roman"/>
          <w:b/>
          <w:sz w:val="28"/>
          <w:szCs w:val="28"/>
        </w:rPr>
        <w:t xml:space="preserve">«Детский сад № </w:t>
      </w:r>
      <w:r>
        <w:rPr>
          <w:rFonts w:ascii="Times New Roman" w:hAnsi="Times New Roman" w:cs="Times New Roman"/>
          <w:b/>
          <w:sz w:val="28"/>
          <w:szCs w:val="28"/>
        </w:rPr>
        <w:t>353</w:t>
      </w:r>
      <w:r w:rsidRPr="00C12482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вида» </w:t>
      </w:r>
    </w:p>
    <w:p w:rsidR="00C12482" w:rsidRPr="00C12482" w:rsidRDefault="00C12482" w:rsidP="00C1248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2482">
        <w:rPr>
          <w:rFonts w:ascii="Times New Roman" w:hAnsi="Times New Roman" w:cs="Times New Roman"/>
          <w:b/>
          <w:sz w:val="28"/>
          <w:szCs w:val="28"/>
        </w:rPr>
        <w:t>Авиастроительного района г.Казани</w:t>
      </w:r>
    </w:p>
    <w:p w:rsidR="00C12482" w:rsidRPr="00C12482" w:rsidRDefault="00C12482" w:rsidP="00C1248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2482" w:rsidRPr="00C12482" w:rsidRDefault="00E9545C" w:rsidP="00E9545C">
      <w:pPr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12482">
        <w:rPr>
          <w:rFonts w:ascii="Times New Roman" w:hAnsi="Times New Roman" w:cs="Times New Roman"/>
          <w:b/>
          <w:sz w:val="28"/>
          <w:szCs w:val="28"/>
        </w:rPr>
        <w:t>Принято решением</w:t>
      </w:r>
    </w:p>
    <w:p w:rsidR="00E9545C" w:rsidRPr="00C12482" w:rsidRDefault="00E9545C" w:rsidP="00E9545C">
      <w:pPr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12482">
        <w:rPr>
          <w:rFonts w:ascii="Times New Roman" w:hAnsi="Times New Roman" w:cs="Times New Roman"/>
          <w:b/>
          <w:sz w:val="28"/>
          <w:szCs w:val="28"/>
        </w:rPr>
        <w:t xml:space="preserve"> Общего родительского собрания</w:t>
      </w:r>
    </w:p>
    <w:p w:rsidR="00E9545C" w:rsidRPr="00C12482" w:rsidRDefault="00E9545C" w:rsidP="00E9545C">
      <w:pPr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12482">
        <w:rPr>
          <w:rFonts w:ascii="Times New Roman" w:hAnsi="Times New Roman" w:cs="Times New Roman"/>
          <w:b/>
          <w:sz w:val="28"/>
          <w:szCs w:val="28"/>
        </w:rPr>
        <w:t xml:space="preserve"> МАДОУ «Детский сад № </w:t>
      </w:r>
      <w:r w:rsidR="00C12482" w:rsidRPr="00C12482">
        <w:rPr>
          <w:rFonts w:ascii="Times New Roman" w:hAnsi="Times New Roman" w:cs="Times New Roman"/>
          <w:b/>
          <w:sz w:val="28"/>
          <w:szCs w:val="28"/>
        </w:rPr>
        <w:t>353</w:t>
      </w:r>
      <w:r w:rsidRPr="00C12482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E9545C" w:rsidRPr="00C12482" w:rsidRDefault="00E9545C" w:rsidP="00E9545C">
      <w:pPr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12482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="00C12482" w:rsidRPr="00C12482">
        <w:rPr>
          <w:rFonts w:ascii="Times New Roman" w:hAnsi="Times New Roman" w:cs="Times New Roman"/>
          <w:b/>
          <w:sz w:val="28"/>
          <w:szCs w:val="28"/>
        </w:rPr>
        <w:t xml:space="preserve">№ 1 от </w:t>
      </w:r>
      <w:r w:rsidRPr="00C12482">
        <w:rPr>
          <w:rFonts w:ascii="Times New Roman" w:hAnsi="Times New Roman" w:cs="Times New Roman"/>
          <w:b/>
          <w:sz w:val="28"/>
          <w:szCs w:val="28"/>
        </w:rPr>
        <w:t>2</w:t>
      </w:r>
      <w:r w:rsidR="00C12482" w:rsidRPr="00C12482">
        <w:rPr>
          <w:rFonts w:ascii="Times New Roman" w:hAnsi="Times New Roman" w:cs="Times New Roman"/>
          <w:b/>
          <w:sz w:val="28"/>
          <w:szCs w:val="28"/>
        </w:rPr>
        <w:t>8</w:t>
      </w:r>
      <w:r w:rsidRPr="00C12482">
        <w:rPr>
          <w:rFonts w:ascii="Times New Roman" w:hAnsi="Times New Roman" w:cs="Times New Roman"/>
          <w:b/>
          <w:sz w:val="28"/>
          <w:szCs w:val="28"/>
        </w:rPr>
        <w:t>.08.20</w:t>
      </w:r>
      <w:r w:rsidR="00C12482" w:rsidRPr="00C12482">
        <w:rPr>
          <w:rFonts w:ascii="Times New Roman" w:hAnsi="Times New Roman" w:cs="Times New Roman"/>
          <w:b/>
          <w:sz w:val="28"/>
          <w:szCs w:val="28"/>
        </w:rPr>
        <w:t>20</w:t>
      </w:r>
      <w:r w:rsidRPr="00C12482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="00C12482" w:rsidRPr="00C12482">
        <w:rPr>
          <w:rFonts w:ascii="Times New Roman" w:hAnsi="Times New Roman" w:cs="Times New Roman"/>
          <w:b/>
          <w:sz w:val="28"/>
          <w:szCs w:val="28"/>
        </w:rPr>
        <w:t>.</w:t>
      </w:r>
      <w:r w:rsidRPr="00C1248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9545C" w:rsidRPr="00C12482" w:rsidRDefault="00E9545C">
      <w:pPr>
        <w:rPr>
          <w:rFonts w:ascii="Times New Roman" w:hAnsi="Times New Roman" w:cs="Times New Roman"/>
          <w:b/>
          <w:sz w:val="28"/>
          <w:szCs w:val="28"/>
        </w:rPr>
      </w:pPr>
    </w:p>
    <w:p w:rsidR="00E9545C" w:rsidRPr="00C12482" w:rsidRDefault="00E9545C" w:rsidP="00E9545C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C12482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E9545C" w:rsidRPr="00C12482" w:rsidRDefault="00E9545C" w:rsidP="00E9545C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2482">
        <w:rPr>
          <w:rFonts w:ascii="Times New Roman" w:hAnsi="Times New Roman" w:cs="Times New Roman"/>
          <w:b/>
          <w:sz w:val="28"/>
          <w:szCs w:val="28"/>
        </w:rPr>
        <w:t xml:space="preserve">об общем родительском собрании </w:t>
      </w:r>
    </w:p>
    <w:p w:rsidR="00C12482" w:rsidRPr="00C12482" w:rsidRDefault="00C12482" w:rsidP="00E9545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bookmarkEnd w:id="0"/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1.1. Настоящее положение об общем родительском собрании Муниципального автономного дошкольного образовательного учреждения «Детский сад № </w:t>
      </w:r>
      <w:r w:rsidR="00C12482">
        <w:rPr>
          <w:rFonts w:ascii="Times New Roman" w:hAnsi="Times New Roman" w:cs="Times New Roman"/>
          <w:sz w:val="28"/>
          <w:szCs w:val="28"/>
        </w:rPr>
        <w:t>353</w:t>
      </w:r>
      <w:r w:rsidRPr="00C12482">
        <w:rPr>
          <w:rFonts w:ascii="Times New Roman" w:hAnsi="Times New Roman" w:cs="Times New Roman"/>
          <w:sz w:val="28"/>
          <w:szCs w:val="28"/>
        </w:rPr>
        <w:t xml:space="preserve"> комбинированного вида» Авиастроительного района г.Казани (далее - Положение) разработано в соответствии с Федеральным законом от 29.12.2012 № 273-ФЗ "Об образовании в Российской Федерации" в редакции от б марта 2019 г; Семейным кодексом РФ,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Минобрнауки России №1014 от 30.08.2013г. с изменениями от 17.07.2015 г; Федеральным законом от 08.05.10 № 83-ФЗ «О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учреждений» в редакции от 27.11.2017г, уставом Муниципального автономного дошкольного образовательного учреждения «Детский сад № </w:t>
      </w:r>
      <w:r w:rsidR="00C12482">
        <w:rPr>
          <w:rFonts w:ascii="Times New Roman" w:hAnsi="Times New Roman" w:cs="Times New Roman"/>
          <w:sz w:val="28"/>
          <w:szCs w:val="28"/>
        </w:rPr>
        <w:t>353</w:t>
      </w:r>
      <w:r w:rsidRPr="00C12482">
        <w:rPr>
          <w:rFonts w:ascii="Times New Roman" w:hAnsi="Times New Roman" w:cs="Times New Roman"/>
          <w:sz w:val="28"/>
          <w:szCs w:val="28"/>
        </w:rPr>
        <w:t xml:space="preserve"> комбинированного вида» Авиастроительного района г.Казани (далее- Учреждение)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 1.2. Положение определяет порядок создания, функционирования и компетенцию Общего родительского собрания Учреждения.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 1.3. Общее родительское собрание Учреждения является органом самоуправления.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1.4. В своей деятельности Общее родительское собрание Учреждения руководствуется Конституцией Российской Федерации, Конвенцией ООН о правах ребёнка, федеральным законодательством, законодательством Республики Татарстан в сфере образования и социальной защиты, уставом Учреждения и настоящим Положением.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lastRenderedPageBreak/>
        <w:t xml:space="preserve">2. Задачи Общего родительского собрания Учреждения.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2.1. Главными задачами Общего родительского собрания Учреждения являются: — содействие расширению демократических форм управления Учреждением, развитию инициативы родительской общественности; — защита законных прав и интересов участников образовательных отношений; — участие в разработке и реализации программы развития Учреждения с целью определения путей более эффективного его развития; — содействие совершенствованию условий для осуществления образовательного процесса; — разрешение проблемных (конфликтных) ситуаций с участниками образовательного процесса в пределах своей компетенции; — выдвижение представителей от родительской общественности в состав Наблюдательного совета, Родительского комитета, комиссий Учреждения, — обсуждение отчетов Родительского комитета Учреждения о деятельности; — формирование заказа на виды и уровни образовательных услуг; — рассмотрение обращений по вопросам, отнесенным настоящим положением к компетенции Общего родительского собрания Учреждения;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3. Организация деятельности Общего родительского собрания Учреждения.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3.1. В состав Общего родительского собрания Учреждения входят все родители (законные представители) воспитанников.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3.2. Общее родительское собрание избирает председателя и секретаря на один учебный год, работающие на общественных началах. Председатель Общего родительского собрания Учреждения: —- организует деятельность Общего родительского собрания; — контролирует выполнение его решений. Секретарь Общего родительского собрания Учреждения: — информирует родителей (законных представителей) о предстоящем Общем родительском собрании за 10 дней; — регистрирует поступающие заявления, обращения, иные материалы.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>3.3. Общее родительское собрание Учреждения созывается не реже двух раз в год, в случае необходимости могут быть созваны внеочередные собрания.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 3.4. Решение Общего родительского собрания Учреждения считается принятым, если на нем присутствуют 2/3 родителей (законных представителей) воспитанников и при наличии более половины голосов.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>3.5. Решения Общего родительского собрания Учреждения являются рекомендательными.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 5. Делопроизводство Общего родительского собрания,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lastRenderedPageBreak/>
        <w:t xml:space="preserve">5.1. Заседания Общего родительского собрания, Родительского комитета оформляются протоколом.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5.2. Протокол Общего родительского собрания Учреждения составляется не позднее 3 дней после его завершения.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>5.3. В протоколе указываются: — дата проведения ; — количественное присутствие родителей(законньгх представителей) воспитанников; — приглашённые лица: — вопросы повестки дня; —- выступающие лица; — ход обсуждения вопросов; — предложения, рекомендации приглашённых лиц; — количество голосов, поданных «за», «против» и «воздержался» по каждому вопросу, поставленному на голосовании; — решение.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 5.4. Протокол заседания Общего родительского собрания Учреждения подписываются председателем и секретарем.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5.5. Нумерация протоколов ведется от начала учебного года.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5.6. Протоколы Общего родительского собрания Учреждения нумеруется постранично, прошнуровываются, скрепляются подписью председателя.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>5.7. Протоколы хранятся у председателя Общего родительского собрания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6. Заключительные положения </w:t>
      </w:r>
    </w:p>
    <w:p w:rsidR="00E9545C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 xml:space="preserve">6.1. Срок действия Положения неограничен. </w:t>
      </w:r>
    </w:p>
    <w:p w:rsidR="00B26EF6" w:rsidRPr="00C12482" w:rsidRDefault="00E9545C">
      <w:pPr>
        <w:rPr>
          <w:rFonts w:ascii="Times New Roman" w:hAnsi="Times New Roman" w:cs="Times New Roman"/>
          <w:sz w:val="28"/>
          <w:szCs w:val="28"/>
        </w:rPr>
      </w:pPr>
      <w:r w:rsidRPr="00C12482">
        <w:rPr>
          <w:rFonts w:ascii="Times New Roman" w:hAnsi="Times New Roman" w:cs="Times New Roman"/>
          <w:sz w:val="28"/>
          <w:szCs w:val="28"/>
        </w:rPr>
        <w:t>6.2. Положение может быть изменено или дополнено только принятием новой редакции Положения в полном объеме путем утверждения нового.</w:t>
      </w:r>
    </w:p>
    <w:sectPr w:rsidR="00B26EF6" w:rsidRPr="00C12482" w:rsidSect="00BF5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9545C"/>
    <w:rsid w:val="000077F5"/>
    <w:rsid w:val="00604217"/>
    <w:rsid w:val="007F68C5"/>
    <w:rsid w:val="00A70B49"/>
    <w:rsid w:val="00B26EF6"/>
    <w:rsid w:val="00BF5102"/>
    <w:rsid w:val="00C12482"/>
    <w:rsid w:val="00E954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1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778</Words>
  <Characters>4435</Characters>
  <Application>Microsoft Office Word</Application>
  <DocSecurity>0</DocSecurity>
  <Lines>36</Lines>
  <Paragraphs>10</Paragraphs>
  <ScaleCrop>false</ScaleCrop>
  <Company>*</Company>
  <LinksUpToDate>false</LinksUpToDate>
  <CharactersWithSpaces>5203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Грачева</cp:lastModifiedBy>
  <cp:revision>2</cp:revision>
  <dcterms:created xsi:type="dcterms:W3CDTF">2021-02-14T14:37:00Z</dcterms:created>
  <dcterms:modified xsi:type="dcterms:W3CDTF">2021-02-14T14:37:00Z</dcterms:modified>
</cp:coreProperties>
</file>